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F7" w:rsidRPr="004E4FF7" w:rsidRDefault="004E4FF7" w:rsidP="004E4FF7">
      <w:pPr>
        <w:spacing w:after="0" w:line="240" w:lineRule="auto"/>
        <w:outlineLvl w:val="1"/>
        <w:rPr>
          <w:rFonts w:ascii="inherit" w:eastAsia="Times New Roman" w:hAnsi="inherit" w:cs="Arial"/>
          <w:b/>
          <w:bCs/>
          <w:caps/>
          <w:color w:val="042C67"/>
          <w:sz w:val="21"/>
          <w:szCs w:val="21"/>
          <w:lang w:eastAsia="bg-BG"/>
        </w:rPr>
      </w:pPr>
      <w:r w:rsidRPr="004E4FF7">
        <w:rPr>
          <w:rFonts w:ascii="inherit" w:eastAsia="Times New Roman" w:hAnsi="inherit" w:cs="Arial"/>
          <w:b/>
          <w:bCs/>
          <w:caps/>
          <w:color w:val="042C67"/>
          <w:sz w:val="20"/>
          <w:szCs w:val="20"/>
          <w:lang w:eastAsia="bg-BG"/>
        </w:rPr>
        <w:t>НОРМАТИВИ ЗА РАЗХОДИТЕ ПРИ ПРЕДОСТАВЯНЕ НА ОБЩЕСТВЕНА ИНФОРМАЦИЯ ПО ЗДОИ</w:t>
      </w:r>
    </w:p>
    <w:p w:rsidR="004E4FF7" w:rsidRPr="004E4FF7" w:rsidRDefault="004E4FF7" w:rsidP="004E4FF7">
      <w:pPr>
        <w:spacing w:after="150" w:line="240" w:lineRule="auto"/>
        <w:jc w:val="center"/>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 </w:t>
      </w:r>
    </w:p>
    <w:p w:rsidR="004E4FF7" w:rsidRPr="004E4FF7" w:rsidRDefault="004E4FF7" w:rsidP="004E4FF7">
      <w:pPr>
        <w:spacing w:after="150" w:line="240" w:lineRule="auto"/>
        <w:jc w:val="center"/>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 xml:space="preserve">ЗАПОВЕД № ЗМФ-156 от 11 март 2022 г. на Министъра на финансите, </w:t>
      </w:r>
      <w:proofErr w:type="spellStart"/>
      <w:r w:rsidRPr="004E4FF7">
        <w:rPr>
          <w:rFonts w:ascii="Arial" w:eastAsia="Times New Roman" w:hAnsi="Arial" w:cs="Arial"/>
          <w:color w:val="444444"/>
          <w:sz w:val="21"/>
          <w:szCs w:val="21"/>
          <w:lang w:eastAsia="bg-BG"/>
        </w:rPr>
        <w:t>обн</w:t>
      </w:r>
      <w:proofErr w:type="spellEnd"/>
      <w:r w:rsidRPr="004E4FF7">
        <w:rPr>
          <w:rFonts w:ascii="Arial" w:eastAsia="Times New Roman" w:hAnsi="Arial" w:cs="Arial"/>
          <w:color w:val="444444"/>
          <w:sz w:val="21"/>
          <w:szCs w:val="21"/>
          <w:lang w:eastAsia="bg-BG"/>
        </w:rPr>
        <w:t>., ДВ, бр. 22 от 18.03.2022 г., в сила от 22.03.2022 г.</w:t>
      </w:r>
    </w:p>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На основание чл. 25, ал. 4 от Закона за администрацията във връзка с издаването на Наредба № Н-1 от 2022 г. за определяне на нормативи за заплащане на разходите по предоставяне на обществена информация нареждам:</w:t>
      </w:r>
    </w:p>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Отменям Заповед № ЗМФ-1472 от 29.11.2011 г. за определяне на нормативи за разходите при предоставяне на обществена информация по Закона за достъп до обществена информация според вида на носителя (ДВ, бр. 98 от 2011 г.).</w:t>
      </w:r>
    </w:p>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Заповедта влиза в сила от датата на влизането в сила на Наредба № Н-1 от 2022 г. за определяне на нормативи за заплащане на разходите по предоставяне на обществена информация.</w:t>
      </w:r>
    </w:p>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 xml:space="preserve">НАРЕДБА № Н-1от 7 март 2022 г. за определяне на нормативи за заплащане на разходите по предоставяне на обществена информация на Министъра на финансите, </w:t>
      </w:r>
      <w:proofErr w:type="spellStart"/>
      <w:r w:rsidRPr="004E4FF7">
        <w:rPr>
          <w:rFonts w:ascii="Arial" w:eastAsia="Times New Roman" w:hAnsi="Arial" w:cs="Arial"/>
          <w:color w:val="444444"/>
          <w:sz w:val="21"/>
          <w:szCs w:val="21"/>
          <w:lang w:eastAsia="bg-BG"/>
        </w:rPr>
        <w:t>обн</w:t>
      </w:r>
      <w:proofErr w:type="spellEnd"/>
      <w:r w:rsidRPr="004E4FF7">
        <w:rPr>
          <w:rFonts w:ascii="Arial" w:eastAsia="Times New Roman" w:hAnsi="Arial" w:cs="Arial"/>
          <w:color w:val="444444"/>
          <w:sz w:val="21"/>
          <w:szCs w:val="21"/>
          <w:lang w:eastAsia="bg-BG"/>
        </w:rPr>
        <w:t>., ДВ, бр. 22 от 18.03.2022 г., в сила от 22.03.2022 г.</w:t>
      </w:r>
    </w:p>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                Член единствен. С тази Наредба се определят нормативите за заплащане на разходите по предоставяне на обществена информация съгласно приложението.</w:t>
      </w:r>
    </w:p>
    <w:p w:rsidR="004E4FF7" w:rsidRPr="004E4FF7" w:rsidRDefault="004E4FF7" w:rsidP="004E4FF7">
      <w:pPr>
        <w:spacing w:after="150" w:line="240" w:lineRule="auto"/>
        <w:jc w:val="center"/>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Заключителна разпоредба</w:t>
      </w:r>
    </w:p>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Параграф единствен. Наредбата се издава на основание чл. 20, ал. 2 от Закона за достъп до обществена информация.</w:t>
      </w:r>
    </w:p>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Приложение към член единствен:</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3975"/>
        <w:gridCol w:w="1425"/>
        <w:gridCol w:w="2684"/>
      </w:tblGrid>
      <w:tr w:rsidR="004E4FF7" w:rsidRPr="004E4FF7" w:rsidTr="00F81510">
        <w:trPr>
          <w:trHeight w:val="720"/>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jc w:val="center"/>
              <w:rPr>
                <w:rFonts w:ascii="Arial" w:eastAsia="Times New Roman" w:hAnsi="Arial" w:cs="Arial"/>
                <w:color w:val="444444"/>
                <w:sz w:val="21"/>
                <w:szCs w:val="21"/>
                <w:lang w:eastAsia="bg-BG"/>
              </w:rPr>
            </w:pPr>
          </w:p>
          <w:p w:rsidR="004E4FF7" w:rsidRPr="004E4FF7" w:rsidRDefault="004E4FF7" w:rsidP="004E4FF7">
            <w:pPr>
              <w:spacing w:after="150" w:line="240" w:lineRule="auto"/>
              <w:jc w:val="center"/>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w:t>
            </w:r>
          </w:p>
        </w:tc>
        <w:tc>
          <w:tcPr>
            <w:tcW w:w="3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F81510">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           Вид на носителя</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F81510">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 Количество</w:t>
            </w:r>
          </w:p>
        </w:tc>
        <w:tc>
          <w:tcPr>
            <w:tcW w:w="26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Норматив за разход</w:t>
            </w:r>
          </w:p>
        </w:tc>
      </w:tr>
      <w:tr w:rsidR="004E4FF7" w:rsidRPr="004E4FF7" w:rsidTr="00F81510">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1.</w:t>
            </w:r>
          </w:p>
        </w:tc>
        <w:tc>
          <w:tcPr>
            <w:tcW w:w="3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Хартия А4</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1 лист</w:t>
            </w:r>
          </w:p>
        </w:tc>
        <w:tc>
          <w:tcPr>
            <w:tcW w:w="26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0,01 лв.</w:t>
            </w:r>
          </w:p>
        </w:tc>
      </w:tr>
      <w:tr w:rsidR="004E4FF7" w:rsidRPr="004E4FF7" w:rsidTr="00F81510">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2.</w:t>
            </w:r>
          </w:p>
        </w:tc>
        <w:tc>
          <w:tcPr>
            <w:tcW w:w="3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Хартия А3</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1 лист</w:t>
            </w:r>
          </w:p>
        </w:tc>
        <w:tc>
          <w:tcPr>
            <w:tcW w:w="26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0,02 лв.</w:t>
            </w:r>
          </w:p>
        </w:tc>
      </w:tr>
      <w:tr w:rsidR="004E4FF7" w:rsidRPr="004E4FF7" w:rsidTr="00F81510">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3.</w:t>
            </w:r>
          </w:p>
        </w:tc>
        <w:tc>
          <w:tcPr>
            <w:tcW w:w="3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Разход за тонер за едностранно отпечатване на лист хартия А4</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1 стр.</w:t>
            </w:r>
          </w:p>
        </w:tc>
        <w:tc>
          <w:tcPr>
            <w:tcW w:w="26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0,02 лв.</w:t>
            </w:r>
          </w:p>
        </w:tc>
      </w:tr>
      <w:tr w:rsidR="004E4FF7" w:rsidRPr="004E4FF7" w:rsidTr="00F81510">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4.</w:t>
            </w:r>
          </w:p>
        </w:tc>
        <w:tc>
          <w:tcPr>
            <w:tcW w:w="3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Разход за тонер за едностранно отпечатване на лист хартия А3</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1 стр.</w:t>
            </w:r>
          </w:p>
        </w:tc>
        <w:tc>
          <w:tcPr>
            <w:tcW w:w="26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0,04 лв.</w:t>
            </w:r>
          </w:p>
        </w:tc>
      </w:tr>
      <w:tr w:rsidR="004E4FF7" w:rsidRPr="004E4FF7" w:rsidTr="00F81510">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5.</w:t>
            </w:r>
          </w:p>
        </w:tc>
        <w:tc>
          <w:tcPr>
            <w:tcW w:w="3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CD диск 700 MB</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1 бр.</w:t>
            </w:r>
          </w:p>
        </w:tc>
        <w:tc>
          <w:tcPr>
            <w:tcW w:w="26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0,26 лв.</w:t>
            </w:r>
          </w:p>
        </w:tc>
      </w:tr>
      <w:tr w:rsidR="004E4FF7" w:rsidRPr="004E4FF7" w:rsidTr="00F81510">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6.</w:t>
            </w:r>
          </w:p>
        </w:tc>
        <w:tc>
          <w:tcPr>
            <w:tcW w:w="3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DVD диск 4,7 MB</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1 бр.</w:t>
            </w:r>
          </w:p>
        </w:tc>
        <w:tc>
          <w:tcPr>
            <w:tcW w:w="26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0,30 лв.</w:t>
            </w:r>
          </w:p>
        </w:tc>
      </w:tr>
      <w:tr w:rsidR="004E4FF7" w:rsidRPr="004E4FF7" w:rsidTr="00F81510">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7.</w:t>
            </w:r>
          </w:p>
        </w:tc>
        <w:tc>
          <w:tcPr>
            <w:tcW w:w="3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DVD диск 8,5 MB</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1 бр.</w:t>
            </w:r>
          </w:p>
        </w:tc>
        <w:tc>
          <w:tcPr>
            <w:tcW w:w="26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0,67 лв.</w:t>
            </w:r>
          </w:p>
        </w:tc>
      </w:tr>
      <w:tr w:rsidR="004E4FF7" w:rsidRPr="004E4FF7" w:rsidTr="00F81510">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8.</w:t>
            </w:r>
          </w:p>
        </w:tc>
        <w:tc>
          <w:tcPr>
            <w:tcW w:w="3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USB флаш памет 4 GB</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1 бр.</w:t>
            </w:r>
          </w:p>
        </w:tc>
        <w:tc>
          <w:tcPr>
            <w:tcW w:w="26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3,46 лв.</w:t>
            </w:r>
          </w:p>
        </w:tc>
      </w:tr>
      <w:tr w:rsidR="004E4FF7" w:rsidRPr="004E4FF7" w:rsidTr="00F81510">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9.</w:t>
            </w:r>
          </w:p>
        </w:tc>
        <w:tc>
          <w:tcPr>
            <w:tcW w:w="3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USB флаш памет 8 GB</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1 бр.</w:t>
            </w:r>
          </w:p>
        </w:tc>
        <w:tc>
          <w:tcPr>
            <w:tcW w:w="26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5,72 лв.</w:t>
            </w:r>
          </w:p>
        </w:tc>
      </w:tr>
      <w:tr w:rsidR="004E4FF7" w:rsidRPr="004E4FF7" w:rsidTr="00F81510">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10.</w:t>
            </w:r>
          </w:p>
        </w:tc>
        <w:tc>
          <w:tcPr>
            <w:tcW w:w="3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USB флаш памет 16 GB</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1 бр.</w:t>
            </w:r>
          </w:p>
        </w:tc>
        <w:tc>
          <w:tcPr>
            <w:tcW w:w="26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7,93 лв.</w:t>
            </w:r>
          </w:p>
        </w:tc>
      </w:tr>
      <w:tr w:rsidR="004E4FF7" w:rsidRPr="004E4FF7" w:rsidTr="00F81510">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11.</w:t>
            </w:r>
          </w:p>
        </w:tc>
        <w:tc>
          <w:tcPr>
            <w:tcW w:w="3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USB флаш памет 32 GB</w:t>
            </w:r>
            <w:bookmarkStart w:id="0" w:name="_GoBack"/>
            <w:bookmarkEnd w:id="0"/>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1 бр.</w:t>
            </w:r>
          </w:p>
        </w:tc>
        <w:tc>
          <w:tcPr>
            <w:tcW w:w="26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FF7" w:rsidRPr="004E4FF7" w:rsidRDefault="004E4FF7" w:rsidP="004E4FF7">
            <w:pPr>
              <w:spacing w:after="150" w:line="240" w:lineRule="auto"/>
              <w:rPr>
                <w:rFonts w:ascii="Arial" w:eastAsia="Times New Roman" w:hAnsi="Arial" w:cs="Arial"/>
                <w:color w:val="444444"/>
                <w:sz w:val="21"/>
                <w:szCs w:val="21"/>
                <w:lang w:eastAsia="bg-BG"/>
              </w:rPr>
            </w:pPr>
            <w:r w:rsidRPr="004E4FF7">
              <w:rPr>
                <w:rFonts w:ascii="Arial" w:eastAsia="Times New Roman" w:hAnsi="Arial" w:cs="Arial"/>
                <w:color w:val="444444"/>
                <w:sz w:val="21"/>
                <w:szCs w:val="21"/>
                <w:lang w:eastAsia="bg-BG"/>
              </w:rPr>
              <w:t>9,47 лв.</w:t>
            </w:r>
          </w:p>
        </w:tc>
      </w:tr>
    </w:tbl>
    <w:p w:rsidR="000C5D92" w:rsidRPr="000C5D92" w:rsidRDefault="000C5D92" w:rsidP="000C5D92">
      <w:pPr>
        <w:spacing w:after="0" w:line="240" w:lineRule="auto"/>
        <w:outlineLvl w:val="1"/>
        <w:rPr>
          <w:rFonts w:ascii="inherit" w:eastAsia="Times New Roman" w:hAnsi="inherit" w:cs="Arial"/>
          <w:b/>
          <w:bCs/>
          <w:caps/>
          <w:color w:val="042C67"/>
          <w:sz w:val="21"/>
          <w:szCs w:val="21"/>
          <w:lang w:eastAsia="bg-BG"/>
        </w:rPr>
      </w:pPr>
    </w:p>
    <w:sectPr w:rsidR="000C5D92" w:rsidRPr="000C5D92" w:rsidSect="00E7047B">
      <w:pgSz w:w="11907" w:h="16840" w:code="9"/>
      <w:pgMar w:top="1134" w:right="851" w:bottom="1134" w:left="1134" w:header="709" w:footer="709" w:gutter="0"/>
      <w:paperSrc w:first="4"/>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93"/>
    <w:rsid w:val="000C5D92"/>
    <w:rsid w:val="004E4FF7"/>
    <w:rsid w:val="006125B3"/>
    <w:rsid w:val="00A90093"/>
    <w:rsid w:val="00C06B80"/>
    <w:rsid w:val="00E7047B"/>
    <w:rsid w:val="00F815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A6226-FCEE-4BEB-A1DA-DF6908D4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315547">
      <w:bodyDiv w:val="1"/>
      <w:marLeft w:val="0"/>
      <w:marRight w:val="0"/>
      <w:marTop w:val="0"/>
      <w:marBottom w:val="0"/>
      <w:divBdr>
        <w:top w:val="none" w:sz="0" w:space="0" w:color="auto"/>
        <w:left w:val="none" w:sz="0" w:space="0" w:color="auto"/>
        <w:bottom w:val="none" w:sz="0" w:space="0" w:color="auto"/>
        <w:right w:val="none" w:sz="0" w:space="0" w:color="auto"/>
      </w:divBdr>
      <w:divsChild>
        <w:div w:id="1409232881">
          <w:marLeft w:val="0"/>
          <w:marRight w:val="0"/>
          <w:marTop w:val="0"/>
          <w:marBottom w:val="0"/>
          <w:divBdr>
            <w:top w:val="none" w:sz="0" w:space="0" w:color="auto"/>
            <w:left w:val="none" w:sz="0" w:space="0" w:color="auto"/>
            <w:bottom w:val="none" w:sz="0" w:space="0" w:color="auto"/>
            <w:right w:val="none" w:sz="0" w:space="0" w:color="auto"/>
          </w:divBdr>
        </w:div>
      </w:divsChild>
    </w:div>
    <w:div w:id="1583293206">
      <w:bodyDiv w:val="1"/>
      <w:marLeft w:val="0"/>
      <w:marRight w:val="0"/>
      <w:marTop w:val="0"/>
      <w:marBottom w:val="0"/>
      <w:divBdr>
        <w:top w:val="none" w:sz="0" w:space="0" w:color="auto"/>
        <w:left w:val="none" w:sz="0" w:space="0" w:color="auto"/>
        <w:bottom w:val="none" w:sz="0" w:space="0" w:color="auto"/>
        <w:right w:val="none" w:sz="0" w:space="0" w:color="auto"/>
      </w:divBdr>
      <w:divsChild>
        <w:div w:id="455876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ZPatev</dc:creator>
  <cp:keywords/>
  <dc:description/>
  <cp:lastModifiedBy>Melikarova</cp:lastModifiedBy>
  <cp:revision>7</cp:revision>
  <dcterms:created xsi:type="dcterms:W3CDTF">2022-05-10T08:50:00Z</dcterms:created>
  <dcterms:modified xsi:type="dcterms:W3CDTF">2022-05-10T10:52:00Z</dcterms:modified>
</cp:coreProperties>
</file>